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A8" w:rsidRPr="006B75D2" w:rsidRDefault="00907BA8" w:rsidP="006B75D2">
      <w:pPr>
        <w:spacing w:after="0" w:line="240" w:lineRule="auto"/>
        <w:contextualSpacing/>
        <w:jc w:val="center"/>
        <w:rPr>
          <w:sz w:val="32"/>
          <w:szCs w:val="32"/>
        </w:rPr>
      </w:pPr>
      <w:r w:rsidRPr="006B75D2">
        <w:rPr>
          <w:noProof/>
          <w:sz w:val="32"/>
          <w:szCs w:val="32"/>
        </w:rPr>
        <w:drawing>
          <wp:anchor distT="0" distB="0" distL="114300" distR="114300" simplePos="0" relativeHeight="251675648" behindDoc="0" locked="0" layoutInCell="1" allowOverlap="1" wp14:anchorId="2C10CDDF" wp14:editId="1BB6AAD2">
            <wp:simplePos x="0" y="0"/>
            <wp:positionH relativeFrom="column">
              <wp:posOffset>869645</wp:posOffset>
            </wp:positionH>
            <wp:positionV relativeFrom="paragraph">
              <wp:posOffset>-394970</wp:posOffset>
            </wp:positionV>
            <wp:extent cx="4206240" cy="665480"/>
            <wp:effectExtent l="0" t="0" r="3810" b="127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06240" cy="6654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5137EC" w:rsidRPr="006B75D2" w:rsidRDefault="005137EC" w:rsidP="006B75D2">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p>
    <w:p w:rsidR="00907BA8" w:rsidRPr="006B75D2" w:rsidRDefault="00AD56AF" w:rsidP="006B75D2">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r>
        <w:rPr>
          <w:rFonts w:ascii="Times New Roman" w:eastAsia="Times New Roman" w:hAnsi="Times New Roman" w:cs="Times New Roman"/>
          <w:b/>
          <w:smallCaps/>
          <w:sz w:val="32"/>
          <w:szCs w:val="32"/>
          <w:lang w:eastAsia="ja-JP"/>
        </w:rPr>
        <w:t xml:space="preserve">Quick Start Guide: Look </w:t>
      </w:r>
      <w:r w:rsidR="00C5193A" w:rsidRPr="006B75D2">
        <w:rPr>
          <w:rFonts w:ascii="Times New Roman" w:eastAsia="Times New Roman" w:hAnsi="Times New Roman" w:cs="Times New Roman"/>
          <w:b/>
          <w:smallCaps/>
          <w:sz w:val="32"/>
          <w:szCs w:val="32"/>
          <w:lang w:eastAsia="ja-JP"/>
        </w:rPr>
        <w:t xml:space="preserve">up </w:t>
      </w:r>
      <w:r w:rsidR="00BA3BFB" w:rsidRPr="006B75D2">
        <w:rPr>
          <w:rFonts w:ascii="Times New Roman" w:eastAsia="Times New Roman" w:hAnsi="Times New Roman" w:cs="Times New Roman"/>
          <w:b/>
          <w:smallCaps/>
          <w:sz w:val="32"/>
          <w:szCs w:val="32"/>
          <w:lang w:eastAsia="ja-JP"/>
        </w:rPr>
        <w:t xml:space="preserve">Moving </w:t>
      </w:r>
      <w:r w:rsidR="003D6142">
        <w:rPr>
          <w:rFonts w:ascii="Times New Roman" w:eastAsia="Times New Roman" w:hAnsi="Times New Roman" w:cs="Times New Roman"/>
          <w:b/>
          <w:smallCaps/>
          <w:sz w:val="32"/>
          <w:szCs w:val="32"/>
          <w:lang w:eastAsia="ja-JP"/>
        </w:rPr>
        <w:t>and</w:t>
      </w:r>
      <w:r w:rsidR="00BA3BFB" w:rsidRPr="006B75D2">
        <w:rPr>
          <w:rFonts w:ascii="Times New Roman" w:eastAsia="Times New Roman" w:hAnsi="Times New Roman" w:cs="Times New Roman"/>
          <w:b/>
          <w:smallCaps/>
          <w:sz w:val="32"/>
          <w:szCs w:val="32"/>
          <w:lang w:eastAsia="ja-JP"/>
        </w:rPr>
        <w:t xml:space="preserve"> Relocation</w:t>
      </w:r>
      <w:r w:rsidR="00485AD2" w:rsidRPr="006B75D2">
        <w:rPr>
          <w:rFonts w:ascii="Times New Roman" w:eastAsia="Times New Roman" w:hAnsi="Times New Roman" w:cs="Times New Roman"/>
          <w:b/>
          <w:smallCaps/>
          <w:sz w:val="32"/>
          <w:szCs w:val="32"/>
          <w:lang w:eastAsia="ja-JP"/>
        </w:rPr>
        <w:t xml:space="preserve"> (RELO)</w:t>
      </w:r>
      <w:r w:rsidR="00380BC2" w:rsidRPr="006B75D2">
        <w:rPr>
          <w:rFonts w:ascii="Times New Roman" w:eastAsia="Times New Roman" w:hAnsi="Times New Roman" w:cs="Times New Roman"/>
          <w:b/>
          <w:smallCaps/>
          <w:sz w:val="32"/>
          <w:szCs w:val="32"/>
          <w:lang w:eastAsia="ja-JP"/>
        </w:rPr>
        <w:t xml:space="preserve"> Reimbursement </w:t>
      </w:r>
    </w:p>
    <w:p w:rsidR="005A03BD" w:rsidRPr="003F28A2" w:rsidRDefault="005A03BD" w:rsidP="006B75D2">
      <w:pPr>
        <w:spacing w:before="120" w:after="120" w:line="240" w:lineRule="auto"/>
        <w:rPr>
          <w:rFonts w:ascii="Times New Roman" w:eastAsia="Times New Roman" w:hAnsi="Times New Roman" w:cs="Times New Roman"/>
        </w:rPr>
      </w:pPr>
      <w:r w:rsidRPr="003F28A2">
        <w:rPr>
          <w:rFonts w:ascii="Times New Roman" w:eastAsia="Times New Roman" w:hAnsi="Times New Roman" w:cs="Times New Roman"/>
          <w:b/>
        </w:rPr>
        <w:t xml:space="preserve">Summary: </w:t>
      </w:r>
      <w:r w:rsidR="00B724FD" w:rsidRPr="003F28A2">
        <w:rPr>
          <w:rFonts w:ascii="Times New Roman" w:eastAsia="Times New Roman" w:hAnsi="Times New Roman" w:cs="Times New Roman"/>
        </w:rPr>
        <w:t xml:space="preserve">The </w:t>
      </w:r>
      <w:r w:rsidR="00B724FD" w:rsidRPr="003F28A2">
        <w:rPr>
          <w:rFonts w:ascii="Times New Roman" w:eastAsia="Times New Roman" w:hAnsi="Times New Roman" w:cs="Times New Roman"/>
          <w:color w:val="000000"/>
        </w:rPr>
        <w:t>Moving and Relocation</w:t>
      </w:r>
      <w:r w:rsidR="00B724FD" w:rsidRPr="003F28A2">
        <w:rPr>
          <w:rFonts w:ascii="Times New Roman" w:eastAsia="Times New Roman" w:hAnsi="Times New Roman" w:cs="Times New Roman"/>
        </w:rPr>
        <w:t xml:space="preserve"> Reimbursement (RELO) document allows users to track moving and relocation expenses and create vendor payments and reimbursements for these expenses. The RELO Lookup will be especially useful in researching General Ledger expenses or payee/payment information for RELO documents. The Related Documents tab of the RELO document will also lead users to any associated Disbursement Voucher (DV) and/or other related document(s).</w:t>
      </w:r>
    </w:p>
    <w:p w:rsidR="005A03BD" w:rsidRPr="003F28A2" w:rsidRDefault="00B724FD" w:rsidP="006B75D2">
      <w:pPr>
        <w:spacing w:before="120" w:after="120" w:line="240" w:lineRule="auto"/>
        <w:ind w:right="-90"/>
        <w:rPr>
          <w:rFonts w:ascii="Times New Roman" w:eastAsia="Times New Roman" w:hAnsi="Times New Roman" w:cs="Times New Roman"/>
        </w:rPr>
      </w:pPr>
      <w:r w:rsidRPr="003F28A2">
        <w:rPr>
          <w:rFonts w:ascii="Times New Roman" w:eastAsia="Times New Roman" w:hAnsi="Times New Roman" w:cs="Times New Roman"/>
          <w:b/>
        </w:rPr>
        <w:t>Note:</w:t>
      </w:r>
      <w:r w:rsidRPr="003F28A2">
        <w:rPr>
          <w:rFonts w:ascii="Times New Roman" w:eastAsia="Times New Roman" w:hAnsi="Times New Roman" w:cs="Times New Roman"/>
        </w:rPr>
        <w:t xml:space="preserve"> The KFS </w:t>
      </w:r>
      <w:r w:rsidRPr="003F28A2">
        <w:rPr>
          <w:rFonts w:ascii="Times New Roman" w:eastAsia="Times New Roman" w:hAnsi="Times New Roman" w:cs="Times New Roman"/>
          <w:color w:val="000000"/>
        </w:rPr>
        <w:t>Moving and Relocation Reimbursement</w:t>
      </w:r>
      <w:r w:rsidRPr="003F28A2">
        <w:rPr>
          <w:rFonts w:ascii="Times New Roman" w:eastAsia="Times New Roman" w:hAnsi="Times New Roman" w:cs="Times New Roman"/>
        </w:rPr>
        <w:t xml:space="preserve"> (RELO) Lookup restricts search results to only those RELO documents for which the user is an authorized viewer</w:t>
      </w:r>
      <w:r w:rsidR="005A1F2A">
        <w:rPr>
          <w:rFonts w:ascii="Times New Roman" w:eastAsia="Times New Roman" w:hAnsi="Times New Roman" w:cs="Times New Roman"/>
        </w:rPr>
        <w:t xml:space="preserve">, that is, anyone who is on the route log or is an reimbursement </w:t>
      </w:r>
      <w:r w:rsidRPr="003F28A2">
        <w:rPr>
          <w:rFonts w:ascii="Times New Roman" w:eastAsia="Times New Roman" w:hAnsi="Times New Roman" w:cs="Times New Roman"/>
        </w:rPr>
        <w:t>arra</w:t>
      </w:r>
      <w:r w:rsidR="005A1F2A">
        <w:rPr>
          <w:rFonts w:ascii="Times New Roman" w:eastAsia="Times New Roman" w:hAnsi="Times New Roman" w:cs="Times New Roman"/>
        </w:rPr>
        <w:t>nger.</w:t>
      </w:r>
    </w:p>
    <w:tbl>
      <w:tblPr>
        <w:tblStyle w:val="MediumGrid3-Accent11"/>
        <w:tblW w:w="9389" w:type="dxa"/>
        <w:jc w:val="center"/>
        <w:tblInd w:w="-29" w:type="dxa"/>
        <w:tblCellMar>
          <w:left w:w="58" w:type="dxa"/>
          <w:right w:w="58" w:type="dxa"/>
        </w:tblCellMar>
        <w:tblLook w:val="0480" w:firstRow="0" w:lastRow="0" w:firstColumn="1" w:lastColumn="0" w:noHBand="0" w:noVBand="1"/>
      </w:tblPr>
      <w:tblGrid>
        <w:gridCol w:w="933"/>
        <w:gridCol w:w="2142"/>
        <w:gridCol w:w="6314"/>
      </w:tblGrid>
      <w:tr w:rsidR="00624CC1" w:rsidRPr="003F28A2" w:rsidTr="008B61BF">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33" w:type="dxa"/>
            <w:tcBorders>
              <w:top w:val="nil"/>
              <w:left w:val="single" w:sz="24" w:space="0" w:color="FFFFFF" w:themeColor="background1"/>
              <w:bottom w:val="single" w:sz="8" w:space="0" w:color="FFFFFF" w:themeColor="background1"/>
            </w:tcBorders>
            <w:shd w:val="clear" w:color="auto" w:fill="595959" w:themeFill="text1" w:themeFillTint="A6"/>
            <w:vAlign w:val="center"/>
            <w:hideMark/>
          </w:tcPr>
          <w:p w:rsidR="00624CC1" w:rsidRPr="003F28A2" w:rsidRDefault="00624CC1" w:rsidP="00FD0263">
            <w:pPr>
              <w:jc w:val="center"/>
              <w:rPr>
                <w:rFonts w:ascii="Times New Roman" w:eastAsia="Times New Roman" w:hAnsi="Times New Roman" w:cs="Times New Roman"/>
              </w:rPr>
            </w:pPr>
            <w:r w:rsidRPr="003F28A2">
              <w:rPr>
                <w:rFonts w:ascii="Times New Roman" w:eastAsia="Times New Roman" w:hAnsi="Times New Roman" w:cs="Times New Roman"/>
              </w:rPr>
              <w:t>Ste</w:t>
            </w:r>
            <w:r w:rsidR="00233449" w:rsidRPr="003F28A2">
              <w:rPr>
                <w:rFonts w:ascii="Times New Roman" w:eastAsia="Times New Roman" w:hAnsi="Times New Roman" w:cs="Times New Roman"/>
              </w:rPr>
              <w:t>ps</w:t>
            </w:r>
          </w:p>
        </w:tc>
        <w:tc>
          <w:tcPr>
            <w:tcW w:w="2142" w:type="dxa"/>
            <w:shd w:val="clear" w:color="auto" w:fill="D9D9D9" w:themeFill="background1" w:themeFillShade="D9"/>
            <w:vAlign w:val="center"/>
            <w:hideMark/>
          </w:tcPr>
          <w:p w:rsidR="00624CC1" w:rsidRPr="003F28A2" w:rsidRDefault="00624CC1" w:rsidP="00FD0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F28A2">
              <w:rPr>
                <w:rFonts w:ascii="Times New Roman" w:eastAsia="Times New Roman" w:hAnsi="Times New Roman" w:cs="Times New Roman"/>
                <w:b/>
                <w:color w:val="000000"/>
              </w:rPr>
              <w:t xml:space="preserve">What </w:t>
            </w:r>
            <w:r w:rsidR="005137EC" w:rsidRPr="003F28A2">
              <w:rPr>
                <w:rFonts w:ascii="Times New Roman" w:eastAsia="Times New Roman" w:hAnsi="Times New Roman" w:cs="Times New Roman"/>
                <w:b/>
                <w:color w:val="000000"/>
              </w:rPr>
              <w:t>you need to do</w:t>
            </w:r>
          </w:p>
        </w:tc>
        <w:tc>
          <w:tcPr>
            <w:tcW w:w="6314" w:type="dxa"/>
            <w:shd w:val="clear" w:color="auto" w:fill="D9D9D9" w:themeFill="background1" w:themeFillShade="D9"/>
            <w:vAlign w:val="center"/>
            <w:hideMark/>
          </w:tcPr>
          <w:p w:rsidR="00624CC1" w:rsidRPr="003F28A2" w:rsidRDefault="00624CC1" w:rsidP="00FD0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F28A2">
              <w:rPr>
                <w:rFonts w:ascii="Times New Roman" w:eastAsia="Calibri" w:hAnsi="Times New Roman" w:cs="Times New Roman"/>
                <w:b/>
                <w:color w:val="000000"/>
              </w:rPr>
              <w:t xml:space="preserve">How </w:t>
            </w:r>
            <w:r w:rsidR="005137EC" w:rsidRPr="003F28A2">
              <w:rPr>
                <w:rFonts w:ascii="Times New Roman" w:eastAsia="Calibri" w:hAnsi="Times New Roman" w:cs="Times New Roman"/>
                <w:b/>
                <w:color w:val="000000"/>
              </w:rPr>
              <w:t>to do it</w:t>
            </w:r>
          </w:p>
        </w:tc>
      </w:tr>
      <w:tr w:rsidR="00624CC1" w:rsidRPr="003F28A2" w:rsidTr="00547195">
        <w:trPr>
          <w:trHeight w:val="1096"/>
          <w:jc w:val="center"/>
        </w:trPr>
        <w:tc>
          <w:tcPr>
            <w:cnfStyle w:val="001000000000" w:firstRow="0" w:lastRow="0" w:firstColumn="1" w:lastColumn="0" w:oddVBand="0" w:evenVBand="0" w:oddHBand="0" w:evenHBand="0" w:firstRowFirstColumn="0" w:firstRowLastColumn="0" w:lastRowFirstColumn="0" w:lastRowLastColumn="0"/>
            <w:tcW w:w="933"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624CC1" w:rsidRPr="003F28A2" w:rsidRDefault="00624CC1" w:rsidP="005137EC">
            <w:pPr>
              <w:jc w:val="center"/>
              <w:rPr>
                <w:rFonts w:ascii="Times New Roman" w:eastAsia="Calibri" w:hAnsi="Times New Roman" w:cs="Times New Roman"/>
              </w:rPr>
            </w:pPr>
            <w:r w:rsidRPr="003F28A2">
              <w:rPr>
                <w:rFonts w:ascii="Times New Roman" w:eastAsia="Calibri" w:hAnsi="Times New Roman" w:cs="Times New Roman"/>
              </w:rPr>
              <w:t>1</w:t>
            </w:r>
          </w:p>
        </w:tc>
        <w:tc>
          <w:tcPr>
            <w:tcW w:w="2142" w:type="dxa"/>
            <w:shd w:val="clear" w:color="auto" w:fill="F2F2F2" w:themeFill="background1" w:themeFillShade="F2"/>
            <w:hideMark/>
          </w:tcPr>
          <w:p w:rsidR="00624CC1" w:rsidRPr="003F28A2" w:rsidRDefault="003F28A2" w:rsidP="005137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 xml:space="preserve">Access KFS </w:t>
            </w:r>
            <w:r w:rsidRPr="00031468">
              <w:rPr>
                <w:rFonts w:ascii="Times New Roman" w:eastAsia="Calibri" w:hAnsi="Times New Roman" w:cs="Times New Roman"/>
                <w:color w:val="000000"/>
              </w:rPr>
              <w:t xml:space="preserve">via </w:t>
            </w:r>
            <w:r w:rsidR="00031468">
              <w:rPr>
                <w:rFonts w:ascii="Times New Roman" w:eastAsia="Calibri" w:hAnsi="Times New Roman" w:cs="Times New Roman"/>
                <w:color w:val="000000"/>
              </w:rPr>
              <w:t>ZOTPortal</w:t>
            </w:r>
          </w:p>
        </w:tc>
        <w:tc>
          <w:tcPr>
            <w:tcW w:w="6314" w:type="dxa"/>
            <w:shd w:val="clear" w:color="auto" w:fill="F2F2F2" w:themeFill="background1" w:themeFillShade="F2"/>
          </w:tcPr>
          <w:p w:rsidR="000E3BAF" w:rsidRDefault="000E3BAF" w:rsidP="000E3BA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your UCInetID and password to log in to </w:t>
            </w:r>
            <w:hyperlink r:id="rId9" w:history="1">
              <w:r w:rsidRPr="00C11FCC">
                <w:rPr>
                  <w:rStyle w:val="Hyperlink"/>
                  <w:rFonts w:ascii="Times New Roman" w:eastAsia="Times New Roman" w:hAnsi="Times New Roman" w:cs="Times New Roman"/>
                </w:rPr>
                <w:t>https://portal.uci.edu/</w:t>
              </w:r>
            </w:hyperlink>
          </w:p>
          <w:p w:rsidR="00415622" w:rsidRPr="003F28A2" w:rsidRDefault="000E3BAF" w:rsidP="000E3BA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1B62">
              <w:rPr>
                <w:rFonts w:ascii="Times New Roman" w:eastAsia="Times New Roman" w:hAnsi="Times New Roman" w:cs="Times New Roman"/>
                <w:color w:val="000000"/>
              </w:rPr>
              <w:t xml:space="preserve">Press the </w:t>
            </w:r>
            <w:r w:rsidRPr="00C41B62">
              <w:rPr>
                <w:rFonts w:ascii="Times New Roman" w:eastAsia="Times New Roman" w:hAnsi="Times New Roman" w:cs="Times New Roman"/>
                <w:b/>
                <w:color w:val="000000"/>
              </w:rPr>
              <w:t>Faculty and Staff</w:t>
            </w:r>
            <w:r w:rsidRPr="00C41B62">
              <w:rPr>
                <w:rFonts w:ascii="Times New Roman" w:eastAsia="Times New Roman" w:hAnsi="Times New Roman" w:cs="Times New Roman"/>
                <w:color w:val="000000"/>
              </w:rPr>
              <w:t xml:space="preserve"> tab and select the </w:t>
            </w:r>
            <w:r w:rsidRPr="00C41B62">
              <w:rPr>
                <w:rFonts w:ascii="Times New Roman" w:eastAsia="Times New Roman" w:hAnsi="Times New Roman" w:cs="Times New Roman"/>
                <w:b/>
                <w:color w:val="000000"/>
              </w:rPr>
              <w:t>KFS</w:t>
            </w:r>
            <w:r w:rsidRPr="00C41B62">
              <w:rPr>
                <w:rFonts w:ascii="Times New Roman" w:eastAsia="Times New Roman" w:hAnsi="Times New Roman" w:cs="Times New Roman"/>
                <w:color w:val="000000"/>
              </w:rPr>
              <w:t xml:space="preserve"> tab</w:t>
            </w:r>
          </w:p>
        </w:tc>
      </w:tr>
      <w:tr w:rsidR="00624CC1" w:rsidRPr="003F28A2" w:rsidTr="00547195">
        <w:trPr>
          <w:cnfStyle w:val="000000100000" w:firstRow="0" w:lastRow="0" w:firstColumn="0" w:lastColumn="0" w:oddVBand="0" w:evenVBand="0" w:oddHBand="1" w:evenHBand="0" w:firstRowFirstColumn="0" w:firstRowLastColumn="0" w:lastRowFirstColumn="0" w:lastRowLastColumn="0"/>
          <w:trHeight w:val="871"/>
          <w:jc w:val="center"/>
        </w:trPr>
        <w:tc>
          <w:tcPr>
            <w:cnfStyle w:val="001000000000" w:firstRow="0" w:lastRow="0" w:firstColumn="1" w:lastColumn="0" w:oddVBand="0" w:evenVBand="0" w:oddHBand="0" w:evenHBand="0" w:firstRowFirstColumn="0" w:firstRowLastColumn="0" w:lastRowFirstColumn="0" w:lastRowLastColumn="0"/>
            <w:tcW w:w="933" w:type="dxa"/>
            <w:tcBorders>
              <w:left w:val="single" w:sz="24" w:space="0" w:color="FFFFFF" w:themeColor="background1"/>
              <w:bottom w:val="single" w:sz="8" w:space="0" w:color="FFFFFF" w:themeColor="background1"/>
            </w:tcBorders>
            <w:shd w:val="clear" w:color="auto" w:fill="595959" w:themeFill="text1" w:themeFillTint="A6"/>
            <w:hideMark/>
          </w:tcPr>
          <w:p w:rsidR="00624CC1" w:rsidRPr="003F28A2" w:rsidRDefault="00253BEC" w:rsidP="005137EC">
            <w:pPr>
              <w:jc w:val="center"/>
              <w:rPr>
                <w:rFonts w:ascii="Times New Roman" w:eastAsia="Times New Roman" w:hAnsi="Times New Roman" w:cs="Times New Roman"/>
              </w:rPr>
            </w:pPr>
            <w:r w:rsidRPr="003F28A2">
              <w:rPr>
                <w:rFonts w:ascii="Times New Roman" w:eastAsia="Calibri" w:hAnsi="Times New Roman" w:cs="Times New Roman"/>
              </w:rPr>
              <w:t>2</w:t>
            </w:r>
          </w:p>
        </w:tc>
        <w:tc>
          <w:tcPr>
            <w:tcW w:w="2142" w:type="dxa"/>
            <w:shd w:val="clear" w:color="auto" w:fill="D9D9D9" w:themeFill="background1" w:themeFillShade="D9"/>
            <w:hideMark/>
          </w:tcPr>
          <w:p w:rsidR="00624CC1" w:rsidRPr="003F28A2" w:rsidRDefault="003F28A2" w:rsidP="00AE29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w:t>
            </w:r>
            <w:r w:rsidR="00616A74" w:rsidRPr="003F28A2">
              <w:rPr>
                <w:rFonts w:ascii="Times New Roman" w:eastAsia="Times New Roman" w:hAnsi="Times New Roman" w:cs="Times New Roman"/>
                <w:color w:val="000000"/>
              </w:rPr>
              <w:t>Moving and Relocation Reimbursement</w:t>
            </w:r>
            <w:r>
              <w:rPr>
                <w:rFonts w:ascii="Times New Roman" w:eastAsia="Times New Roman" w:hAnsi="Times New Roman" w:cs="Times New Roman"/>
                <w:color w:val="000000"/>
              </w:rPr>
              <w:t xml:space="preserve"> </w:t>
            </w:r>
          </w:p>
        </w:tc>
        <w:tc>
          <w:tcPr>
            <w:tcW w:w="6314" w:type="dxa"/>
            <w:shd w:val="clear" w:color="auto" w:fill="D9D9D9" w:themeFill="background1" w:themeFillShade="D9"/>
          </w:tcPr>
          <w:p w:rsidR="00D34261" w:rsidRPr="002C4C0E" w:rsidRDefault="000E3BAF" w:rsidP="00183BB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C4C0E">
              <w:rPr>
                <w:rFonts w:ascii="Times New Roman" w:eastAsia="Calibri" w:hAnsi="Times New Roman" w:cs="Times New Roman"/>
                <w:color w:val="000000"/>
              </w:rPr>
              <w:t xml:space="preserve">From the KFS </w:t>
            </w:r>
            <w:r w:rsidR="002C4C0E" w:rsidRPr="002C4C0E">
              <w:rPr>
                <w:rFonts w:ascii="Times New Roman" w:eastAsia="Times New Roman" w:hAnsi="Times New Roman" w:cs="Times New Roman"/>
                <w:b/>
                <w:color w:val="000000"/>
              </w:rPr>
              <w:t>Travel and Event Management</w:t>
            </w:r>
            <w:r w:rsidR="002C4C0E" w:rsidRPr="002C4C0E">
              <w:rPr>
                <w:rFonts w:ascii="Times New Roman" w:eastAsia="Times New Roman" w:hAnsi="Times New Roman" w:cs="Times New Roman"/>
                <w:color w:val="000000"/>
              </w:rPr>
              <w:t xml:space="preserve"> </w:t>
            </w:r>
            <w:r w:rsidRPr="002C4C0E">
              <w:rPr>
                <w:rFonts w:ascii="Times New Roman" w:eastAsia="Calibri" w:hAnsi="Times New Roman" w:cs="Times New Roman"/>
                <w:color w:val="000000"/>
              </w:rPr>
              <w:t xml:space="preserve">portlet, expand </w:t>
            </w:r>
            <w:r w:rsidR="00D34261" w:rsidRPr="002C4C0E">
              <w:rPr>
                <w:rFonts w:ascii="Times New Roman" w:eastAsia="Times New Roman" w:hAnsi="Times New Roman" w:cs="Times New Roman"/>
                <w:color w:val="000000"/>
              </w:rPr>
              <w:t xml:space="preserve"> the </w:t>
            </w:r>
            <w:r w:rsidR="00D34261" w:rsidRPr="002C4C0E">
              <w:rPr>
                <w:rFonts w:ascii="Times New Roman" w:eastAsia="Times New Roman" w:hAnsi="Times New Roman" w:cs="Times New Roman"/>
                <w:b/>
                <w:color w:val="000000"/>
              </w:rPr>
              <w:t>Custom Document Search</w:t>
            </w:r>
            <w:r w:rsidR="00D34261" w:rsidRPr="002C4C0E">
              <w:rPr>
                <w:rFonts w:ascii="Times New Roman" w:eastAsia="Times New Roman" w:hAnsi="Times New Roman" w:cs="Times New Roman"/>
                <w:color w:val="000000"/>
              </w:rPr>
              <w:t xml:space="preserve"> </w:t>
            </w:r>
            <w:r w:rsidR="00AD56AF" w:rsidRPr="002C4C0E">
              <w:rPr>
                <w:rFonts w:ascii="Times New Roman" w:eastAsia="Times New Roman" w:hAnsi="Times New Roman" w:cs="Times New Roman"/>
                <w:color w:val="000000"/>
              </w:rPr>
              <w:t>bullet</w:t>
            </w:r>
          </w:p>
          <w:p w:rsidR="00624CC1" w:rsidRDefault="001B18C7" w:rsidP="00183BB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Select</w:t>
            </w:r>
            <w:r w:rsidR="00183BB6">
              <w:rPr>
                <w:rFonts w:ascii="Times New Roman" w:eastAsia="Times New Roman" w:hAnsi="Times New Roman" w:cs="Times New Roman"/>
                <w:color w:val="000000"/>
              </w:rPr>
              <w:t xml:space="preserve"> </w:t>
            </w:r>
            <w:r w:rsidR="00183BB6" w:rsidRPr="002C4C0E">
              <w:rPr>
                <w:rFonts w:ascii="Times New Roman" w:eastAsia="Times New Roman" w:hAnsi="Times New Roman" w:cs="Times New Roman"/>
                <w:b/>
                <w:color w:val="000000"/>
              </w:rPr>
              <w:t>Moving and Relocation Reimbursement</w:t>
            </w:r>
            <w:r w:rsidR="00183BB6">
              <w:rPr>
                <w:rFonts w:ascii="Times New Roman" w:eastAsia="Times New Roman" w:hAnsi="Times New Roman" w:cs="Times New Roman"/>
                <w:color w:val="000000"/>
              </w:rPr>
              <w:t xml:space="preserve"> </w:t>
            </w:r>
          </w:p>
          <w:p w:rsidR="00415622" w:rsidRPr="00183BB6" w:rsidRDefault="00415622" w:rsidP="00415622">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24CC1" w:rsidRPr="003F28A2" w:rsidTr="00415622">
        <w:trPr>
          <w:trHeight w:val="520"/>
          <w:jc w:val="center"/>
        </w:trPr>
        <w:tc>
          <w:tcPr>
            <w:cnfStyle w:val="001000000000" w:firstRow="0" w:lastRow="0" w:firstColumn="1" w:lastColumn="0" w:oddVBand="0" w:evenVBand="0" w:oddHBand="0" w:evenHBand="0" w:firstRowFirstColumn="0" w:firstRowLastColumn="0" w:lastRowFirstColumn="0" w:lastRowLastColumn="0"/>
            <w:tcW w:w="933"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624CC1" w:rsidRPr="003F28A2" w:rsidRDefault="00253BEC" w:rsidP="005137EC">
            <w:pPr>
              <w:jc w:val="center"/>
              <w:rPr>
                <w:rFonts w:ascii="Times New Roman" w:eastAsia="Times New Roman" w:hAnsi="Times New Roman" w:cs="Times New Roman"/>
              </w:rPr>
            </w:pPr>
            <w:r w:rsidRPr="003F28A2">
              <w:rPr>
                <w:rFonts w:ascii="Times New Roman" w:eastAsia="Calibri" w:hAnsi="Times New Roman" w:cs="Times New Roman"/>
              </w:rPr>
              <w:t>3</w:t>
            </w:r>
          </w:p>
        </w:tc>
        <w:tc>
          <w:tcPr>
            <w:tcW w:w="2142" w:type="dxa"/>
            <w:shd w:val="clear" w:color="auto" w:fill="F2F2F2" w:themeFill="background1" w:themeFillShade="F2"/>
          </w:tcPr>
          <w:p w:rsidR="00624CC1" w:rsidRPr="003F28A2" w:rsidRDefault="006A3ACF" w:rsidP="0066652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S</w:t>
            </w:r>
            <w:r w:rsidR="00624CC1" w:rsidRPr="003F28A2">
              <w:rPr>
                <w:rFonts w:ascii="Times New Roman" w:eastAsia="Calibri" w:hAnsi="Times New Roman" w:cs="Times New Roman"/>
                <w:color w:val="000000"/>
              </w:rPr>
              <w:t xml:space="preserve">earch </w:t>
            </w:r>
          </w:p>
        </w:tc>
        <w:tc>
          <w:tcPr>
            <w:tcW w:w="6314" w:type="dxa"/>
            <w:shd w:val="clear" w:color="auto" w:fill="F2F2F2" w:themeFill="background1" w:themeFillShade="F2"/>
            <w:hideMark/>
          </w:tcPr>
          <w:p w:rsidR="00624CC1" w:rsidRPr="003F28A2" w:rsidRDefault="00624CC1" w:rsidP="005137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28A2">
              <w:rPr>
                <w:rFonts w:ascii="Times New Roman" w:eastAsia="Times New Roman" w:hAnsi="Times New Roman" w:cs="Times New Roman"/>
                <w:color w:val="000000"/>
              </w:rPr>
              <w:t>Enter desired search criteria</w:t>
            </w: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28A2">
              <w:rPr>
                <w:rFonts w:ascii="Times New Roman" w:hAnsi="Times New Roman" w:cs="Times New Roman"/>
                <w:noProof/>
              </w:rPr>
              <w:drawing>
                <wp:anchor distT="0" distB="0" distL="114300" distR="114300" simplePos="0" relativeHeight="251673600" behindDoc="0" locked="0" layoutInCell="1" allowOverlap="1" wp14:anchorId="1CBAE6A8" wp14:editId="492F6CB5">
                  <wp:simplePos x="0" y="0"/>
                  <wp:positionH relativeFrom="margin">
                    <wp:posOffset>15875</wp:posOffset>
                  </wp:positionH>
                  <wp:positionV relativeFrom="margin">
                    <wp:posOffset>204800</wp:posOffset>
                  </wp:positionV>
                  <wp:extent cx="3891687" cy="36428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891687" cy="3642812"/>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5137EC">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3F28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3F28A2">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3F28A2">
            <w:pPr>
              <w:pStyle w:val="ListParagraph"/>
              <w:ind w:left="2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D56AF" w:rsidRDefault="00AD56AF" w:rsidP="003F28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F28A2" w:rsidRDefault="003F28A2" w:rsidP="003F28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Note: </w:t>
            </w:r>
            <w:r w:rsidRPr="003F28A2">
              <w:rPr>
                <w:rFonts w:ascii="Times New Roman" w:eastAsia="Times New Roman" w:hAnsi="Times New Roman" w:cs="Times New Roman"/>
                <w:color w:val="000000"/>
              </w:rPr>
              <w:t>Users can search with partial information by placing an asterisk (*) before and/or after the portion of the search criteria known</w:t>
            </w:r>
          </w:p>
          <w:p w:rsidR="00415622" w:rsidRPr="003F28A2" w:rsidRDefault="00415622" w:rsidP="003F28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24CC1" w:rsidRPr="003F28A2" w:rsidTr="008B61B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33" w:type="dxa"/>
            <w:tcBorders>
              <w:left w:val="single" w:sz="24" w:space="0" w:color="FFFFFF" w:themeColor="background1"/>
              <w:bottom w:val="single" w:sz="8" w:space="0" w:color="FFFFFF" w:themeColor="background1"/>
            </w:tcBorders>
            <w:shd w:val="clear" w:color="auto" w:fill="595959" w:themeFill="text1" w:themeFillTint="A6"/>
          </w:tcPr>
          <w:p w:rsidR="00624CC1" w:rsidRPr="003F28A2" w:rsidRDefault="00253BEC" w:rsidP="005137EC">
            <w:pPr>
              <w:jc w:val="center"/>
              <w:rPr>
                <w:rFonts w:ascii="Times New Roman" w:eastAsia="Calibri" w:hAnsi="Times New Roman" w:cs="Times New Roman"/>
              </w:rPr>
            </w:pPr>
            <w:r w:rsidRPr="003F28A2">
              <w:rPr>
                <w:rFonts w:ascii="Times New Roman" w:eastAsia="Calibri" w:hAnsi="Times New Roman" w:cs="Times New Roman"/>
              </w:rPr>
              <w:lastRenderedPageBreak/>
              <w:t>4</w:t>
            </w:r>
          </w:p>
        </w:tc>
        <w:tc>
          <w:tcPr>
            <w:tcW w:w="2142" w:type="dxa"/>
            <w:shd w:val="clear" w:color="auto" w:fill="D9D9D9" w:themeFill="background1" w:themeFillShade="D9"/>
          </w:tcPr>
          <w:p w:rsidR="00624CC1" w:rsidRPr="003F28A2" w:rsidRDefault="00624CC1" w:rsidP="0066652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F28A2">
              <w:rPr>
                <w:rFonts w:ascii="Times New Roman" w:eastAsia="Calibri" w:hAnsi="Times New Roman" w:cs="Times New Roman"/>
                <w:color w:val="000000"/>
              </w:rPr>
              <w:t>Search</w:t>
            </w:r>
          </w:p>
        </w:tc>
        <w:tc>
          <w:tcPr>
            <w:tcW w:w="6314" w:type="dxa"/>
            <w:shd w:val="clear" w:color="auto" w:fill="D9D9D9" w:themeFill="background1" w:themeFillShade="D9"/>
          </w:tcPr>
          <w:p w:rsidR="00624CC1" w:rsidRDefault="001B18C7" w:rsidP="003F28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Select</w:t>
            </w:r>
            <w:r w:rsidR="00624CC1" w:rsidRPr="003F28A2">
              <w:rPr>
                <w:rFonts w:ascii="Times New Roman" w:eastAsia="Times New Roman" w:hAnsi="Times New Roman" w:cs="Times New Roman"/>
                <w:color w:val="000000"/>
              </w:rPr>
              <w:t xml:space="preserve"> search once you have entered your search criteria</w:t>
            </w:r>
          </w:p>
          <w:p w:rsidR="006E17AF" w:rsidRPr="003F28A2" w:rsidRDefault="006E17AF" w:rsidP="003F28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C5193A" w:rsidRPr="003F28A2" w:rsidTr="008B61BF">
        <w:trPr>
          <w:trHeight w:val="1870"/>
          <w:jc w:val="center"/>
        </w:trPr>
        <w:tc>
          <w:tcPr>
            <w:cnfStyle w:val="001000000000" w:firstRow="0" w:lastRow="0" w:firstColumn="1" w:lastColumn="0" w:oddVBand="0" w:evenVBand="0" w:oddHBand="0" w:evenHBand="0" w:firstRowFirstColumn="0" w:firstRowLastColumn="0" w:lastRowFirstColumn="0" w:lastRowLastColumn="0"/>
            <w:tcW w:w="933" w:type="dxa"/>
            <w:tcBorders>
              <w:top w:val="single" w:sz="8" w:space="0" w:color="FFFFFF" w:themeColor="background1"/>
              <w:left w:val="single" w:sz="24" w:space="0" w:color="FFFFFF" w:themeColor="background1"/>
              <w:bottom w:val="single" w:sz="24" w:space="0" w:color="FFFFFF" w:themeColor="background1"/>
            </w:tcBorders>
            <w:shd w:val="clear" w:color="auto" w:fill="595959" w:themeFill="text1" w:themeFillTint="A6"/>
          </w:tcPr>
          <w:p w:rsidR="00C5193A" w:rsidRPr="003F28A2" w:rsidRDefault="005137EC" w:rsidP="005137EC">
            <w:pPr>
              <w:jc w:val="center"/>
              <w:rPr>
                <w:rFonts w:ascii="Times New Roman" w:eastAsia="Calibri" w:hAnsi="Times New Roman" w:cs="Times New Roman"/>
              </w:rPr>
            </w:pPr>
            <w:r w:rsidRPr="003F28A2">
              <w:rPr>
                <w:rFonts w:ascii="Times New Roman" w:eastAsia="Times New Roman" w:hAnsi="Times New Roman" w:cs="Times New Roman"/>
                <w:noProof/>
              </w:rPr>
              <w:drawing>
                <wp:anchor distT="0" distB="0" distL="114300" distR="114300" simplePos="0" relativeHeight="251674624" behindDoc="0" locked="0" layoutInCell="1" allowOverlap="1" wp14:anchorId="71F8F52D" wp14:editId="76E2ACAA">
                  <wp:simplePos x="0" y="0"/>
                  <wp:positionH relativeFrom="column">
                    <wp:posOffset>-12065</wp:posOffset>
                  </wp:positionH>
                  <wp:positionV relativeFrom="paragraph">
                    <wp:posOffset>365531</wp:posOffset>
                  </wp:positionV>
                  <wp:extent cx="5901280" cy="782727"/>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and Relocation Remib - Central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1280" cy="782727"/>
                          </a:xfrm>
                          <a:prstGeom prst="rect">
                            <a:avLst/>
                          </a:prstGeom>
                          <a:ln>
                            <a:noFill/>
                          </a:ln>
                          <a:effectLst/>
                        </pic:spPr>
                      </pic:pic>
                    </a:graphicData>
                  </a:graphic>
                  <wp14:sizeRelH relativeFrom="page">
                    <wp14:pctWidth>0</wp14:pctWidth>
                  </wp14:sizeRelH>
                  <wp14:sizeRelV relativeFrom="page">
                    <wp14:pctHeight>0</wp14:pctHeight>
                  </wp14:sizeRelV>
                </wp:anchor>
              </w:drawing>
            </w:r>
            <w:r w:rsidR="00253BEC" w:rsidRPr="003F28A2">
              <w:rPr>
                <w:rFonts w:ascii="Times New Roman" w:eastAsia="Calibri" w:hAnsi="Times New Roman" w:cs="Times New Roman"/>
              </w:rPr>
              <w:t>5</w:t>
            </w:r>
          </w:p>
        </w:tc>
        <w:tc>
          <w:tcPr>
            <w:tcW w:w="2142" w:type="dxa"/>
            <w:shd w:val="clear" w:color="auto" w:fill="F2F2F2" w:themeFill="background1" w:themeFillShade="F2"/>
          </w:tcPr>
          <w:p w:rsidR="00C5193A" w:rsidRPr="003F28A2" w:rsidRDefault="00233449" w:rsidP="002334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3F28A2">
              <w:rPr>
                <w:rFonts w:ascii="Times New Roman" w:eastAsia="Times New Roman" w:hAnsi="Times New Roman" w:cs="Times New Roman"/>
                <w:noProof/>
              </w:rPr>
              <w:t xml:space="preserve">Review </w:t>
            </w:r>
            <w:r w:rsidR="00C5193A" w:rsidRPr="003F28A2">
              <w:rPr>
                <w:rFonts w:ascii="Times New Roman" w:eastAsia="Calibri" w:hAnsi="Times New Roman" w:cs="Times New Roman"/>
                <w:color w:val="000000"/>
              </w:rPr>
              <w:t>Search Results</w:t>
            </w:r>
          </w:p>
        </w:tc>
        <w:tc>
          <w:tcPr>
            <w:tcW w:w="6314" w:type="dxa"/>
            <w:shd w:val="clear" w:color="auto" w:fill="F2F2F2" w:themeFill="background1" w:themeFillShade="F2"/>
          </w:tcPr>
          <w:p w:rsidR="00C5193A" w:rsidRPr="003F28A2" w:rsidRDefault="007E42DB" w:rsidP="007E42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w:t>
            </w:r>
            <w:r w:rsidR="00C5193A" w:rsidRPr="003F28A2">
              <w:rPr>
                <w:rFonts w:ascii="Times New Roman" w:eastAsia="Times New Roman" w:hAnsi="Times New Roman" w:cs="Times New Roman"/>
                <w:color w:val="000000"/>
              </w:rPr>
              <w:t xml:space="preserve">ort items by </w:t>
            </w:r>
            <w:r w:rsidR="001B18C7">
              <w:rPr>
                <w:rFonts w:ascii="Times New Roman" w:eastAsia="Times New Roman" w:hAnsi="Times New Roman" w:cs="Times New Roman"/>
                <w:color w:val="000000"/>
              </w:rPr>
              <w:t>select</w:t>
            </w:r>
            <w:r w:rsidR="00C5193A" w:rsidRPr="003F28A2">
              <w:rPr>
                <w:rFonts w:ascii="Times New Roman" w:eastAsia="Times New Roman" w:hAnsi="Times New Roman" w:cs="Times New Roman"/>
                <w:color w:val="000000"/>
              </w:rPr>
              <w:t xml:space="preserve">ing the titles in the header above the </w:t>
            </w:r>
            <w:bookmarkStart w:id="0" w:name="_GoBack"/>
            <w:bookmarkEnd w:id="0"/>
            <w:r w:rsidR="00C5193A" w:rsidRPr="003F28A2">
              <w:rPr>
                <w:rFonts w:ascii="Times New Roman" w:eastAsia="Times New Roman" w:hAnsi="Times New Roman" w:cs="Times New Roman"/>
                <w:color w:val="000000"/>
              </w:rPr>
              <w:t>results</w:t>
            </w:r>
          </w:p>
        </w:tc>
      </w:tr>
    </w:tbl>
    <w:p w:rsidR="00907BA8" w:rsidRPr="003F28A2" w:rsidRDefault="00907BA8" w:rsidP="00907BA8">
      <w:pPr>
        <w:spacing w:after="0" w:line="240" w:lineRule="auto"/>
        <w:rPr>
          <w:rFonts w:ascii="Times New Roman" w:eastAsia="Times New Roman" w:hAnsi="Times New Roman" w:cs="Times New Roman"/>
        </w:rPr>
      </w:pPr>
    </w:p>
    <w:sectPr w:rsidR="00907BA8" w:rsidRPr="003F28A2" w:rsidSect="005137EC">
      <w:footerReference w:type="defaul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A2" w:rsidRDefault="003F28A2" w:rsidP="003F28A2">
      <w:pPr>
        <w:spacing w:after="0" w:line="240" w:lineRule="auto"/>
      </w:pPr>
      <w:r>
        <w:separator/>
      </w:r>
    </w:p>
  </w:endnote>
  <w:endnote w:type="continuationSeparator" w:id="0">
    <w:p w:rsidR="003F28A2" w:rsidRDefault="003F28A2" w:rsidP="003F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83287"/>
      <w:docPartObj>
        <w:docPartGallery w:val="Page Numbers (Bottom of Page)"/>
        <w:docPartUnique/>
      </w:docPartObj>
    </w:sdtPr>
    <w:sdtEndPr>
      <w:rPr>
        <w:color w:val="808080" w:themeColor="background1" w:themeShade="80"/>
        <w:spacing w:val="60"/>
      </w:rPr>
    </w:sdtEndPr>
    <w:sdtContent>
      <w:p w:rsidR="003F28A2" w:rsidRDefault="003F28A2">
        <w:pPr>
          <w:pStyle w:val="Footer"/>
          <w:pBdr>
            <w:top w:val="single" w:sz="4" w:space="1" w:color="D9D9D9" w:themeColor="background1" w:themeShade="D9"/>
          </w:pBdr>
          <w:jc w:val="right"/>
        </w:pPr>
        <w:r>
          <w:t>Updated 01/13/2014</w:t>
        </w:r>
        <w:r>
          <w:tab/>
        </w:r>
        <w:r>
          <w:tab/>
        </w:r>
        <w:r>
          <w:fldChar w:fldCharType="begin"/>
        </w:r>
        <w:r>
          <w:instrText xml:space="preserve"> PAGE   \* MERGEFORMAT </w:instrText>
        </w:r>
        <w:r>
          <w:fldChar w:fldCharType="separate"/>
        </w:r>
        <w:r w:rsidR="007E42DB">
          <w:rPr>
            <w:noProof/>
          </w:rPr>
          <w:t>2</w:t>
        </w:r>
        <w:r>
          <w:rPr>
            <w:noProof/>
          </w:rPr>
          <w:fldChar w:fldCharType="end"/>
        </w:r>
        <w:r>
          <w:t xml:space="preserve"> | </w:t>
        </w:r>
        <w:r>
          <w:rPr>
            <w:color w:val="808080" w:themeColor="background1" w:themeShade="80"/>
            <w:spacing w:val="60"/>
          </w:rPr>
          <w:t>Page</w:t>
        </w:r>
      </w:p>
    </w:sdtContent>
  </w:sdt>
  <w:p w:rsidR="003F28A2" w:rsidRDefault="003F2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A2" w:rsidRDefault="003F28A2" w:rsidP="003F28A2">
      <w:pPr>
        <w:spacing w:after="0" w:line="240" w:lineRule="auto"/>
      </w:pPr>
      <w:r>
        <w:separator/>
      </w:r>
    </w:p>
  </w:footnote>
  <w:footnote w:type="continuationSeparator" w:id="0">
    <w:p w:rsidR="003F28A2" w:rsidRDefault="003F28A2" w:rsidP="003F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378"/>
    <w:multiLevelType w:val="hybridMultilevel"/>
    <w:tmpl w:val="BB3A4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C7B42"/>
    <w:multiLevelType w:val="hybridMultilevel"/>
    <w:tmpl w:val="15C0B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218AF"/>
    <w:multiLevelType w:val="hybridMultilevel"/>
    <w:tmpl w:val="797E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A3B94"/>
    <w:multiLevelType w:val="hybridMultilevel"/>
    <w:tmpl w:val="4A809C3E"/>
    <w:lvl w:ilvl="0" w:tplc="D928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C0DF3"/>
    <w:multiLevelType w:val="hybridMultilevel"/>
    <w:tmpl w:val="BCF21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BE2E80"/>
    <w:multiLevelType w:val="hybridMultilevel"/>
    <w:tmpl w:val="4A809C3E"/>
    <w:lvl w:ilvl="0" w:tplc="D928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26924"/>
    <w:multiLevelType w:val="hybridMultilevel"/>
    <w:tmpl w:val="A672FC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7417F4"/>
    <w:multiLevelType w:val="hybridMultilevel"/>
    <w:tmpl w:val="077E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1146B"/>
    <w:multiLevelType w:val="hybridMultilevel"/>
    <w:tmpl w:val="4F1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D04B5"/>
    <w:multiLevelType w:val="hybridMultilevel"/>
    <w:tmpl w:val="1232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F4492"/>
    <w:multiLevelType w:val="hybridMultilevel"/>
    <w:tmpl w:val="E5FE0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9"/>
  </w:num>
  <w:num w:numId="5">
    <w:abstractNumId w:val="6"/>
  </w:num>
  <w:num w:numId="6">
    <w:abstractNumId w:val="3"/>
  </w:num>
  <w:num w:numId="7">
    <w:abstractNumId w:val="5"/>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FE"/>
    <w:rsid w:val="00031468"/>
    <w:rsid w:val="0003629D"/>
    <w:rsid w:val="00047725"/>
    <w:rsid w:val="0008669B"/>
    <w:rsid w:val="000A2BA0"/>
    <w:rsid w:val="000E3BAF"/>
    <w:rsid w:val="00183BB6"/>
    <w:rsid w:val="001B18C7"/>
    <w:rsid w:val="00233449"/>
    <w:rsid w:val="00246AB8"/>
    <w:rsid w:val="00253BEC"/>
    <w:rsid w:val="00257E83"/>
    <w:rsid w:val="00295C9B"/>
    <w:rsid w:val="002C4C0E"/>
    <w:rsid w:val="00357248"/>
    <w:rsid w:val="00380BC2"/>
    <w:rsid w:val="003D6142"/>
    <w:rsid w:val="003F28A2"/>
    <w:rsid w:val="00415622"/>
    <w:rsid w:val="00485AD2"/>
    <w:rsid w:val="004E2D71"/>
    <w:rsid w:val="005137EC"/>
    <w:rsid w:val="00547195"/>
    <w:rsid w:val="005A03BD"/>
    <w:rsid w:val="005A1F2A"/>
    <w:rsid w:val="005C78F4"/>
    <w:rsid w:val="00616A74"/>
    <w:rsid w:val="00624CC1"/>
    <w:rsid w:val="006552FE"/>
    <w:rsid w:val="00666529"/>
    <w:rsid w:val="006870B0"/>
    <w:rsid w:val="006A3ACF"/>
    <w:rsid w:val="006B75D2"/>
    <w:rsid w:val="006C0908"/>
    <w:rsid w:val="006E17AF"/>
    <w:rsid w:val="007455FE"/>
    <w:rsid w:val="007A6BB1"/>
    <w:rsid w:val="007D0FB5"/>
    <w:rsid w:val="007E42DB"/>
    <w:rsid w:val="007F0CE4"/>
    <w:rsid w:val="008514CD"/>
    <w:rsid w:val="008B61BF"/>
    <w:rsid w:val="00907BA8"/>
    <w:rsid w:val="00A145E5"/>
    <w:rsid w:val="00A7238C"/>
    <w:rsid w:val="00A83CFE"/>
    <w:rsid w:val="00AD56AF"/>
    <w:rsid w:val="00AE290C"/>
    <w:rsid w:val="00B724FD"/>
    <w:rsid w:val="00BA3BFB"/>
    <w:rsid w:val="00BF235F"/>
    <w:rsid w:val="00C5193A"/>
    <w:rsid w:val="00C837D4"/>
    <w:rsid w:val="00D02F5E"/>
    <w:rsid w:val="00D163AE"/>
    <w:rsid w:val="00D240AD"/>
    <w:rsid w:val="00D34261"/>
    <w:rsid w:val="00DB2742"/>
    <w:rsid w:val="00DF35CA"/>
    <w:rsid w:val="00DF61BE"/>
    <w:rsid w:val="00E46EBD"/>
    <w:rsid w:val="00E77463"/>
    <w:rsid w:val="00FD0263"/>
    <w:rsid w:val="00FD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4CC1"/>
    <w:pPr>
      <w:ind w:left="720"/>
      <w:contextualSpacing/>
    </w:pPr>
  </w:style>
  <w:style w:type="table" w:customStyle="1" w:styleId="MediumGrid3-Accent11">
    <w:name w:val="Medium Grid 3 - Accent 11"/>
    <w:basedOn w:val="TableNormal"/>
    <w:next w:val="MediumGrid3-Accent1"/>
    <w:uiPriority w:val="69"/>
    <w:rsid w:val="00624CC1"/>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624CC1"/>
    <w:rPr>
      <w:color w:val="0000FF" w:themeColor="hyperlink"/>
      <w:u w:val="single"/>
    </w:rPr>
  </w:style>
  <w:style w:type="table" w:styleId="MediumGrid3-Accent1">
    <w:name w:val="Medium Grid 3 Accent 1"/>
    <w:basedOn w:val="TableNormal"/>
    <w:uiPriority w:val="69"/>
    <w:rsid w:val="00624C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3F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A2"/>
  </w:style>
  <w:style w:type="paragraph" w:styleId="Footer">
    <w:name w:val="footer"/>
    <w:basedOn w:val="Normal"/>
    <w:link w:val="FooterChar"/>
    <w:uiPriority w:val="99"/>
    <w:unhideWhenUsed/>
    <w:rsid w:val="003F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4CC1"/>
    <w:pPr>
      <w:ind w:left="720"/>
      <w:contextualSpacing/>
    </w:pPr>
  </w:style>
  <w:style w:type="table" w:customStyle="1" w:styleId="MediumGrid3-Accent11">
    <w:name w:val="Medium Grid 3 - Accent 11"/>
    <w:basedOn w:val="TableNormal"/>
    <w:next w:val="MediumGrid3-Accent1"/>
    <w:uiPriority w:val="69"/>
    <w:rsid w:val="00624CC1"/>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624CC1"/>
    <w:rPr>
      <w:color w:val="0000FF" w:themeColor="hyperlink"/>
      <w:u w:val="single"/>
    </w:rPr>
  </w:style>
  <w:style w:type="table" w:styleId="MediumGrid3-Accent1">
    <w:name w:val="Medium Grid 3 Accent 1"/>
    <w:basedOn w:val="TableNormal"/>
    <w:uiPriority w:val="69"/>
    <w:rsid w:val="00624C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3F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A2"/>
  </w:style>
  <w:style w:type="paragraph" w:styleId="Footer">
    <w:name w:val="footer"/>
    <w:basedOn w:val="Normal"/>
    <w:link w:val="FooterChar"/>
    <w:uiPriority w:val="99"/>
    <w:unhideWhenUsed/>
    <w:rsid w:val="003F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ortal.uc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Schoby</dc:creator>
  <cp:lastModifiedBy>Sonja Elson</cp:lastModifiedBy>
  <cp:revision>2</cp:revision>
  <cp:lastPrinted>2013-03-25T23:06:00Z</cp:lastPrinted>
  <dcterms:created xsi:type="dcterms:W3CDTF">2014-05-08T16:00:00Z</dcterms:created>
  <dcterms:modified xsi:type="dcterms:W3CDTF">2014-05-08T16:00:00Z</dcterms:modified>
</cp:coreProperties>
</file>